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4E49" w14:textId="50420229" w:rsidR="006D10BA" w:rsidRDefault="006D10BA" w:rsidP="006D10BA">
      <w:pPr>
        <w:pStyle w:val="Heading2"/>
        <w:jc w:val="center"/>
      </w:pPr>
      <w:r>
        <w:t>Y’s retired President’s report AGM 2026</w:t>
      </w:r>
    </w:p>
    <w:p w14:paraId="089BC592" w14:textId="2DDBE5DE" w:rsidR="009B3AF8" w:rsidRDefault="009B3AF8">
      <w:proofErr w:type="gramStart"/>
      <w:r>
        <w:t>Y’s</w:t>
      </w:r>
      <w:proofErr w:type="gramEnd"/>
      <w:r>
        <w:t xml:space="preserve"> retired has continued to work to bring together those who have worked for the YMCA movement as both staff and volunteers through our newsletter and get togethers.</w:t>
      </w:r>
    </w:p>
    <w:p w14:paraId="79F54615" w14:textId="5ACB7A41" w:rsidR="009B3AF8" w:rsidRDefault="009B3AF8">
      <w:r>
        <w:t>This yea</w:t>
      </w:r>
      <w:r w:rsidR="006D10BA">
        <w:t>r</w:t>
      </w:r>
      <w:r>
        <w:t xml:space="preserve"> has seen three Y’s retired lunches in Cambridge, Taunton and London in a variety of venues: A golf club, A YMCA owned hotel and The Indian Students Hostel.   Although the settings varied the warmth of friendship and camaraderie did not!  By having a number of </w:t>
      </w:r>
      <w:proofErr w:type="gramStart"/>
      <w:r>
        <w:t>venues</w:t>
      </w:r>
      <w:proofErr w:type="gramEnd"/>
      <w:r>
        <w:t xml:space="preserve"> we were able to make these important events accessible to more members.  Special thanks go to Vic Hills, David Pendle and Neil Sherringham for making them happen.</w:t>
      </w:r>
      <w:r w:rsidR="00E73C08">
        <w:t xml:space="preserve">  At Taunton we heard of Paul Smillie’s continuing voluntary work with YMCA Europe and at the London Lunch </w:t>
      </w:r>
      <w:r w:rsidR="006D10BA">
        <w:t xml:space="preserve">after a devotional time marking the YMCA/YWCA Week of Prayer, </w:t>
      </w:r>
      <w:r w:rsidR="00E73C08">
        <w:t xml:space="preserve">we were pleased to welcome Denise Hatton CEO of England and Wales who brought us up to date with the </w:t>
      </w:r>
      <w:r w:rsidR="001C170B">
        <w:t>current life of the movement.</w:t>
      </w:r>
    </w:p>
    <w:p w14:paraId="27A5D2CC" w14:textId="3A00A4DA" w:rsidR="001C170B" w:rsidRDefault="001C170B">
      <w:proofErr w:type="gramStart"/>
      <w:r>
        <w:t>Sadly</w:t>
      </w:r>
      <w:proofErr w:type="gramEnd"/>
      <w:r>
        <w:t xml:space="preserve"> efforts to develop a similar gathering </w:t>
      </w:r>
      <w:r w:rsidR="006F4589">
        <w:t xml:space="preserve">in Scotland </w:t>
      </w:r>
      <w:r>
        <w:t xml:space="preserve">was </w:t>
      </w:r>
      <w:r w:rsidR="006D10BA">
        <w:t>not as well supported but we look forward to trying that again with the help of YMCA Scotland.</w:t>
      </w:r>
    </w:p>
    <w:p w14:paraId="74561453" w14:textId="1734AC87" w:rsidR="00E73C08" w:rsidRDefault="009B3AF8">
      <w:r>
        <w:t>Our other main method of communication has been through our Newsletter</w:t>
      </w:r>
      <w:r w:rsidR="006D10BA">
        <w:t>,</w:t>
      </w:r>
      <w:r>
        <w:t xml:space="preserve"> ably masterminded by Phil Willerton and his son Callum. Such is the modern world that some of the work is done in Singapore!   In addition to the e mail circulation</w:t>
      </w:r>
      <w:r w:rsidR="00E73C08">
        <w:t>,</w:t>
      </w:r>
      <w:r>
        <w:t xml:space="preserve"> </w:t>
      </w:r>
      <w:r w:rsidR="00E73C08">
        <w:t>a</w:t>
      </w:r>
      <w:r>
        <w:t>round 20 newsletters are distributed to members by post who live ‘Off Grid’</w:t>
      </w:r>
      <w:r w:rsidR="00E73C08">
        <w:t xml:space="preserve">.   </w:t>
      </w:r>
      <w:r w:rsidR="001C170B">
        <w:t>(</w:t>
      </w:r>
      <w:r w:rsidR="00E73C08">
        <w:t>We send our best wishes to Phil who has recently suffered a stroke and wish him a speedy recovery</w:t>
      </w:r>
      <w:r w:rsidR="001C170B">
        <w:t>)</w:t>
      </w:r>
      <w:r w:rsidR="00E73C08">
        <w:t>.</w:t>
      </w:r>
      <w:r w:rsidR="001C170B">
        <w:t xml:space="preserve">   Andy Winter has overseen our on</w:t>
      </w:r>
      <w:r w:rsidR="00FB39FA">
        <w:t>-</w:t>
      </w:r>
      <w:r w:rsidR="001C170B">
        <w:t xml:space="preserve">line presence with the website. </w:t>
      </w:r>
      <w:r w:rsidR="006D10BA">
        <w:t>Our t</w:t>
      </w:r>
      <w:r w:rsidR="001C170B">
        <w:t>hanks to him!</w:t>
      </w:r>
    </w:p>
    <w:p w14:paraId="02B3F3C0" w14:textId="60616DDF" w:rsidR="00E73C08" w:rsidRDefault="00E73C08">
      <w:r>
        <w:t xml:space="preserve">We have also maintained our links with the World Federation of Y’s </w:t>
      </w:r>
      <w:proofErr w:type="gramStart"/>
      <w:r>
        <w:t>Retired ,</w:t>
      </w:r>
      <w:proofErr w:type="gramEnd"/>
      <w:r>
        <w:t xml:space="preserve"> circulating their newsletter ‘Bridges’ and supporting Secours </w:t>
      </w:r>
      <w:proofErr w:type="spellStart"/>
      <w:r>
        <w:t>Specieux</w:t>
      </w:r>
      <w:proofErr w:type="spellEnd"/>
      <w:r>
        <w:t xml:space="preserve">.  </w:t>
      </w:r>
      <w:r w:rsidR="001C170B">
        <w:t xml:space="preserve">As agreed at our last AGM we have been </w:t>
      </w:r>
      <w:r w:rsidR="006F4589">
        <w:t>ab</w:t>
      </w:r>
      <w:r w:rsidR="001C170B">
        <w:t xml:space="preserve">le to support Secours </w:t>
      </w:r>
      <w:proofErr w:type="spellStart"/>
      <w:r w:rsidR="001C170B">
        <w:t>Specieux</w:t>
      </w:r>
      <w:proofErr w:type="spellEnd"/>
      <w:r w:rsidR="001C170B">
        <w:t xml:space="preserve"> through the Benevolent F</w:t>
      </w:r>
      <w:r w:rsidR="00FB39FA">
        <w:t>u</w:t>
      </w:r>
      <w:r w:rsidR="001C170B">
        <w:t xml:space="preserve">nd and </w:t>
      </w:r>
      <w:proofErr w:type="gramStart"/>
      <w:r w:rsidR="001C170B">
        <w:t>provide assistance for</w:t>
      </w:r>
      <w:proofErr w:type="gramEnd"/>
      <w:r w:rsidR="001C170B">
        <w:t xml:space="preserve"> someone to attend the 2026 World Council from a developing movement.</w:t>
      </w:r>
      <w:r>
        <w:t xml:space="preserve">  Special thanks go to John Naylor who is standing down this July as our </w:t>
      </w:r>
      <w:r w:rsidR="006D10BA">
        <w:t>W</w:t>
      </w:r>
      <w:r>
        <w:t xml:space="preserve">orld representative after many years of </w:t>
      </w:r>
      <w:proofErr w:type="gramStart"/>
      <w:r>
        <w:t>service</w:t>
      </w:r>
      <w:proofErr w:type="gramEnd"/>
      <w:r>
        <w:t xml:space="preserve"> and we are grateful to Paul Smillie who has agreed to take on this role from the time of the World Council in July.</w:t>
      </w:r>
    </w:p>
    <w:p w14:paraId="28291C16" w14:textId="098D3CF8" w:rsidR="00E73C08" w:rsidRDefault="00E73C08">
      <w:r>
        <w:t>Inevitably we have experienced some sadness during the year with the passing of Prof.</w:t>
      </w:r>
      <w:r w:rsidR="00FB39FA">
        <w:t xml:space="preserve"> </w:t>
      </w:r>
      <w:r>
        <w:t>David Miller of London Central who was one of the founding members of Y’s Retired</w:t>
      </w:r>
      <w:r w:rsidR="00750332">
        <w:t>;</w:t>
      </w:r>
      <w:r>
        <w:t xml:space="preserve"> Tony Miles who was a great supporter of the Cambridge Lunches</w:t>
      </w:r>
      <w:r w:rsidR="00750332">
        <w:t xml:space="preserve"> and Chandu Christian former Principal of the YMCA College</w:t>
      </w:r>
      <w:r w:rsidR="00FB39FA">
        <w:t xml:space="preserve">. </w:t>
      </w:r>
      <w:r>
        <w:t xml:space="preserve">We also remembered Chris </w:t>
      </w:r>
      <w:proofErr w:type="gramStart"/>
      <w:r>
        <w:t>Roles  formerly</w:t>
      </w:r>
      <w:proofErr w:type="gramEnd"/>
      <w:r>
        <w:t xml:space="preserve"> of YMCA England and Y Care international who also died during the year. We thank God for their faithful service and friendship.</w:t>
      </w:r>
      <w:r w:rsidR="006D10BA">
        <w:t xml:space="preserve"> </w:t>
      </w:r>
      <w:r w:rsidR="006D10BA" w:rsidRPr="006D10BA">
        <w:rPr>
          <w:highlight w:val="yellow"/>
        </w:rPr>
        <w:t>More happily we have welcomed XXXX</w:t>
      </w:r>
    </w:p>
    <w:p w14:paraId="4C501FF1" w14:textId="6D0FEE45" w:rsidR="001C170B" w:rsidRDefault="001C170B">
      <w:r>
        <w:t>Sincere thanks must be expressed to Vic Hills for his tireless work keeping the show on the road and to Andrew Jenkins who has the unenviable task of keeping the accounts!</w:t>
      </w:r>
    </w:p>
    <w:p w14:paraId="39D5935C" w14:textId="36BFB96B" w:rsidR="001C170B" w:rsidRDefault="001C170B">
      <w:r>
        <w:lastRenderedPageBreak/>
        <w:t>As the profile and nature of the YMCA changes with a quicker turn over of staff and volunteers, it continues to be difficult to encourage new members so please do prod your YMCA acquaintances to join us</w:t>
      </w:r>
      <w:r w:rsidR="006D10BA">
        <w:t xml:space="preserve"> remembering the YMCA Moto ‘That they all may be one’</w:t>
      </w:r>
    </w:p>
    <w:sectPr w:rsidR="001C1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F8"/>
    <w:rsid w:val="001C170B"/>
    <w:rsid w:val="004467B7"/>
    <w:rsid w:val="006D10BA"/>
    <w:rsid w:val="006F4589"/>
    <w:rsid w:val="00750332"/>
    <w:rsid w:val="009B3AF8"/>
    <w:rsid w:val="00A66A41"/>
    <w:rsid w:val="00DF454D"/>
    <w:rsid w:val="00E676BB"/>
    <w:rsid w:val="00E73C08"/>
    <w:rsid w:val="00FB3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1466"/>
  <w15:chartTrackingRefBased/>
  <w15:docId w15:val="{FCEE053D-E78C-4B9E-BAF4-DD3A1CDE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9B3AF8"/>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9B3AF8"/>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9B3AF8"/>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9B3AF8"/>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9B3AF8"/>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9B3AF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B3AF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B3AF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B3AF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3AF8"/>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9B3AF8"/>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9B3AF8"/>
    <w:rPr>
      <w:rFonts w:eastAsia="Times New Roman" w:cs="Times New Roman"/>
      <w:color w:val="2F5496"/>
      <w:sz w:val="28"/>
      <w:szCs w:val="28"/>
    </w:rPr>
  </w:style>
  <w:style w:type="character" w:customStyle="1" w:styleId="Heading4Char">
    <w:name w:val="Heading 4 Char"/>
    <w:link w:val="Heading4"/>
    <w:uiPriority w:val="9"/>
    <w:semiHidden/>
    <w:rsid w:val="009B3AF8"/>
    <w:rPr>
      <w:rFonts w:eastAsia="Times New Roman" w:cs="Times New Roman"/>
      <w:i/>
      <w:iCs/>
      <w:color w:val="2F5496"/>
    </w:rPr>
  </w:style>
  <w:style w:type="character" w:customStyle="1" w:styleId="Heading5Char">
    <w:name w:val="Heading 5 Char"/>
    <w:link w:val="Heading5"/>
    <w:uiPriority w:val="9"/>
    <w:semiHidden/>
    <w:rsid w:val="009B3AF8"/>
    <w:rPr>
      <w:rFonts w:eastAsia="Times New Roman" w:cs="Times New Roman"/>
      <w:color w:val="2F5496"/>
    </w:rPr>
  </w:style>
  <w:style w:type="character" w:customStyle="1" w:styleId="Heading6Char">
    <w:name w:val="Heading 6 Char"/>
    <w:link w:val="Heading6"/>
    <w:uiPriority w:val="9"/>
    <w:semiHidden/>
    <w:rsid w:val="009B3AF8"/>
    <w:rPr>
      <w:rFonts w:eastAsia="Times New Roman" w:cs="Times New Roman"/>
      <w:i/>
      <w:iCs/>
      <w:color w:val="595959"/>
    </w:rPr>
  </w:style>
  <w:style w:type="character" w:customStyle="1" w:styleId="Heading7Char">
    <w:name w:val="Heading 7 Char"/>
    <w:link w:val="Heading7"/>
    <w:uiPriority w:val="9"/>
    <w:semiHidden/>
    <w:rsid w:val="009B3AF8"/>
    <w:rPr>
      <w:rFonts w:eastAsia="Times New Roman" w:cs="Times New Roman"/>
      <w:color w:val="595959"/>
    </w:rPr>
  </w:style>
  <w:style w:type="character" w:customStyle="1" w:styleId="Heading8Char">
    <w:name w:val="Heading 8 Char"/>
    <w:link w:val="Heading8"/>
    <w:uiPriority w:val="9"/>
    <w:semiHidden/>
    <w:rsid w:val="009B3AF8"/>
    <w:rPr>
      <w:rFonts w:eastAsia="Times New Roman" w:cs="Times New Roman"/>
      <w:i/>
      <w:iCs/>
      <w:color w:val="272727"/>
    </w:rPr>
  </w:style>
  <w:style w:type="character" w:customStyle="1" w:styleId="Heading9Char">
    <w:name w:val="Heading 9 Char"/>
    <w:link w:val="Heading9"/>
    <w:uiPriority w:val="9"/>
    <w:semiHidden/>
    <w:rsid w:val="009B3AF8"/>
    <w:rPr>
      <w:rFonts w:eastAsia="Times New Roman" w:cs="Times New Roman"/>
      <w:color w:val="272727"/>
    </w:rPr>
  </w:style>
  <w:style w:type="paragraph" w:styleId="Title">
    <w:name w:val="Title"/>
    <w:basedOn w:val="Normal"/>
    <w:next w:val="Normal"/>
    <w:link w:val="TitleChar"/>
    <w:uiPriority w:val="10"/>
    <w:qFormat/>
    <w:rsid w:val="009B3AF8"/>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9B3AF8"/>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9B3AF8"/>
    <w:pPr>
      <w:numPr>
        <w:ilvl w:val="1"/>
      </w:numPr>
    </w:pPr>
    <w:rPr>
      <w:rFonts w:eastAsia="Times New Roman"/>
      <w:color w:val="595959"/>
      <w:spacing w:val="15"/>
      <w:sz w:val="28"/>
      <w:szCs w:val="28"/>
    </w:rPr>
  </w:style>
  <w:style w:type="character" w:customStyle="1" w:styleId="SubtitleChar">
    <w:name w:val="Subtitle Char"/>
    <w:link w:val="Subtitle"/>
    <w:uiPriority w:val="11"/>
    <w:rsid w:val="009B3AF8"/>
    <w:rPr>
      <w:rFonts w:eastAsia="Times New Roman" w:cs="Times New Roman"/>
      <w:color w:val="595959"/>
      <w:spacing w:val="15"/>
      <w:sz w:val="28"/>
      <w:szCs w:val="28"/>
    </w:rPr>
  </w:style>
  <w:style w:type="paragraph" w:styleId="Quote">
    <w:name w:val="Quote"/>
    <w:basedOn w:val="Normal"/>
    <w:next w:val="Normal"/>
    <w:link w:val="QuoteChar"/>
    <w:uiPriority w:val="29"/>
    <w:qFormat/>
    <w:rsid w:val="009B3AF8"/>
    <w:pPr>
      <w:spacing w:before="160"/>
      <w:jc w:val="center"/>
    </w:pPr>
    <w:rPr>
      <w:i/>
      <w:iCs/>
      <w:color w:val="404040"/>
    </w:rPr>
  </w:style>
  <w:style w:type="character" w:customStyle="1" w:styleId="QuoteChar">
    <w:name w:val="Quote Char"/>
    <w:link w:val="Quote"/>
    <w:uiPriority w:val="29"/>
    <w:rsid w:val="009B3AF8"/>
    <w:rPr>
      <w:i/>
      <w:iCs/>
      <w:color w:val="404040"/>
    </w:rPr>
  </w:style>
  <w:style w:type="paragraph" w:styleId="ListParagraph">
    <w:name w:val="List Paragraph"/>
    <w:basedOn w:val="Normal"/>
    <w:uiPriority w:val="34"/>
    <w:qFormat/>
    <w:rsid w:val="009B3AF8"/>
    <w:pPr>
      <w:ind w:left="720"/>
      <w:contextualSpacing/>
    </w:pPr>
  </w:style>
  <w:style w:type="character" w:styleId="IntenseEmphasis">
    <w:name w:val="Intense Emphasis"/>
    <w:uiPriority w:val="21"/>
    <w:qFormat/>
    <w:rsid w:val="009B3AF8"/>
    <w:rPr>
      <w:i/>
      <w:iCs/>
      <w:color w:val="2F5496"/>
    </w:rPr>
  </w:style>
  <w:style w:type="paragraph" w:styleId="IntenseQuote">
    <w:name w:val="Intense Quote"/>
    <w:basedOn w:val="Normal"/>
    <w:next w:val="Normal"/>
    <w:link w:val="IntenseQuoteChar"/>
    <w:uiPriority w:val="30"/>
    <w:qFormat/>
    <w:rsid w:val="009B3AF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9B3AF8"/>
    <w:rPr>
      <w:i/>
      <w:iCs/>
      <w:color w:val="2F5496"/>
    </w:rPr>
  </w:style>
  <w:style w:type="character" w:styleId="IntenseReference">
    <w:name w:val="Intense Reference"/>
    <w:uiPriority w:val="32"/>
    <w:qFormat/>
    <w:rsid w:val="009B3AF8"/>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Clarke</dc:creator>
  <cp:keywords/>
  <dc:description/>
  <cp:lastModifiedBy>Vic Hills</cp:lastModifiedBy>
  <cp:revision>6</cp:revision>
  <dcterms:created xsi:type="dcterms:W3CDTF">2026-02-22T20:09:00Z</dcterms:created>
  <dcterms:modified xsi:type="dcterms:W3CDTF">2026-02-22T20:13:00Z</dcterms:modified>
</cp:coreProperties>
</file>